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0B" w:rsidRPr="00155510" w:rsidRDefault="00E11406">
      <w:pPr>
        <w:rPr>
          <w:b/>
          <w:sz w:val="24"/>
          <w:szCs w:val="24"/>
        </w:rPr>
      </w:pPr>
      <w:r w:rsidRPr="00155510">
        <w:rPr>
          <w:b/>
          <w:sz w:val="24"/>
          <w:szCs w:val="24"/>
        </w:rPr>
        <w:t>Ponencias de las Terceras Jornadas de Derecho del Trabajo de la Universidad de Talca.</w:t>
      </w:r>
    </w:p>
    <w:p w:rsidR="00E11406" w:rsidRPr="00155510" w:rsidRDefault="00E11406" w:rsidP="00E11406">
      <w:pPr>
        <w:rPr>
          <w:b/>
          <w:sz w:val="28"/>
          <w:szCs w:val="28"/>
        </w:rPr>
      </w:pPr>
      <w:bookmarkStart w:id="0" w:name="_GoBack"/>
      <w:bookmarkEnd w:id="0"/>
      <w:r w:rsidRPr="00155510">
        <w:rPr>
          <w:b/>
          <w:sz w:val="28"/>
          <w:szCs w:val="28"/>
        </w:rPr>
        <w:t>“El Derecho de Huelga en Chile”</w:t>
      </w:r>
    </w:p>
    <w:p w:rsidR="00E11406" w:rsidRDefault="00E11406" w:rsidP="00D23FCA">
      <w:pPr>
        <w:spacing w:line="240" w:lineRule="auto"/>
        <w:jc w:val="both"/>
      </w:pPr>
      <w:r>
        <w:t>El Centro de Estudios de Der</w:t>
      </w:r>
      <w:r w:rsidR="00D23FCA">
        <w:t>e</w:t>
      </w:r>
      <w:r>
        <w:t xml:space="preserve">cho del Trabajo y de la Seguridad Social, </w:t>
      </w:r>
      <w:proofErr w:type="spellStart"/>
      <w:r>
        <w:t>Centrass</w:t>
      </w:r>
      <w:proofErr w:type="spellEnd"/>
      <w:r>
        <w:t xml:space="preserve">, invita </w:t>
      </w:r>
      <w:r w:rsidR="00D23FCA">
        <w:t xml:space="preserve"> a las Terceras Jornadas de Derecho del Trabajo que se realizarán el próximo jueves 7 y viernes 8 de agosto en el </w:t>
      </w:r>
      <w:r>
        <w:t xml:space="preserve">Auditórium  de Sede Santiago de Postgrado </w:t>
      </w:r>
      <w:r w:rsidR="00D23FCA">
        <w:t>y</w:t>
      </w:r>
      <w:r>
        <w:t xml:space="preserve"> Extensión   de la Universidad de Talca </w:t>
      </w:r>
      <w:r w:rsidR="00D23FCA">
        <w:t xml:space="preserve"> </w:t>
      </w:r>
      <w:r>
        <w:t xml:space="preserve">(Quebec, 415, esquina </w:t>
      </w:r>
      <w:proofErr w:type="spellStart"/>
      <w:r>
        <w:t>Condell</w:t>
      </w:r>
      <w:proofErr w:type="spellEnd"/>
      <w:r>
        <w:t xml:space="preserve">, Providencia) </w:t>
      </w:r>
    </w:p>
    <w:p w:rsidR="00E11406" w:rsidRDefault="00D23FCA" w:rsidP="00E11406">
      <w:r>
        <w:t>Son tres los Paneles de estas jornadas, los que versan sobre los temas que se indican y se integran por los panelistas que se señalan:</w:t>
      </w:r>
    </w:p>
    <w:p w:rsidR="00B046E2" w:rsidRPr="00900991" w:rsidRDefault="00B046E2" w:rsidP="00B046E2">
      <w:pPr>
        <w:spacing w:after="0" w:line="240" w:lineRule="auto"/>
        <w:rPr>
          <w:b/>
          <w:sz w:val="24"/>
        </w:rPr>
      </w:pPr>
      <w:r w:rsidRPr="00B046E2">
        <w:rPr>
          <w:b/>
        </w:rPr>
        <w:t>Primer Panel</w:t>
      </w:r>
      <w:r w:rsidRPr="00900991">
        <w:rPr>
          <w:b/>
        </w:rPr>
        <w:t xml:space="preserve">: </w:t>
      </w:r>
      <w:r w:rsidRPr="00900991">
        <w:rPr>
          <w:b/>
          <w:sz w:val="24"/>
        </w:rPr>
        <w:t>El reconocimiento del Derecho de Huelga en Chile</w:t>
      </w:r>
    </w:p>
    <w:p w:rsidR="00B046E2" w:rsidRDefault="00B046E2" w:rsidP="00B046E2">
      <w:pPr>
        <w:spacing w:after="0" w:line="240" w:lineRule="auto"/>
      </w:pPr>
      <w:r>
        <w:t>D. Eduardo Caamaño Rojo, Profesor de Derecho del Trabajo, Pontificia Universidad Católica de Valparaíso</w:t>
      </w:r>
    </w:p>
    <w:p w:rsidR="00B046E2" w:rsidRDefault="00B046E2" w:rsidP="00B046E2">
      <w:pPr>
        <w:spacing w:after="0" w:line="240" w:lineRule="auto"/>
      </w:pPr>
      <w:r>
        <w:t xml:space="preserve">D. Pedro Irureta Uriarte, Profesor de Derecho del Trabajo,  Universidad Alberto Hurtado. </w:t>
      </w:r>
    </w:p>
    <w:p w:rsidR="00B046E2" w:rsidRDefault="00B046E2" w:rsidP="00B046E2">
      <w:pPr>
        <w:spacing w:after="0" w:line="240" w:lineRule="auto"/>
      </w:pPr>
      <w:r>
        <w:t xml:space="preserve"> </w:t>
      </w:r>
    </w:p>
    <w:p w:rsidR="00B046E2" w:rsidRPr="00900991" w:rsidRDefault="00B046E2" w:rsidP="00B046E2">
      <w:pPr>
        <w:spacing w:after="0" w:line="240" w:lineRule="auto"/>
        <w:rPr>
          <w:b/>
          <w:sz w:val="24"/>
          <w:szCs w:val="24"/>
        </w:rPr>
      </w:pPr>
      <w:r w:rsidRPr="00900991">
        <w:rPr>
          <w:b/>
        </w:rPr>
        <w:t>Segundo Panel</w:t>
      </w:r>
      <w:proofErr w:type="gramStart"/>
      <w:r>
        <w:t>:  </w:t>
      </w:r>
      <w:r w:rsidRPr="00900991">
        <w:rPr>
          <w:b/>
          <w:sz w:val="24"/>
          <w:szCs w:val="24"/>
        </w:rPr>
        <w:t>El</w:t>
      </w:r>
      <w:proofErr w:type="gramEnd"/>
      <w:r w:rsidRPr="00900991">
        <w:rPr>
          <w:b/>
          <w:sz w:val="24"/>
          <w:szCs w:val="24"/>
        </w:rPr>
        <w:t xml:space="preserve"> régimen jurídico del Derecho de Huelga</w:t>
      </w:r>
    </w:p>
    <w:p w:rsidR="00B046E2" w:rsidRDefault="00B046E2" w:rsidP="00B046E2">
      <w:pPr>
        <w:spacing w:after="0" w:line="240" w:lineRule="auto"/>
      </w:pPr>
      <w:r>
        <w:t xml:space="preserve">D. Pablo Bobic, Abogado, Asesor legal de  Confederación de la Producción y el Comercio, CPC.  </w:t>
      </w:r>
    </w:p>
    <w:p w:rsidR="00B046E2" w:rsidRDefault="00B046E2" w:rsidP="00B046E2">
      <w:pPr>
        <w:spacing w:after="0" w:line="240" w:lineRule="auto"/>
      </w:pPr>
      <w:r>
        <w:t xml:space="preserve">D. José Luis Ugarte Cataldo, Profesor de Derecho del Trabajo,  Universidad Diego Portales  </w:t>
      </w:r>
    </w:p>
    <w:p w:rsidR="00B046E2" w:rsidRDefault="00B046E2" w:rsidP="00B046E2">
      <w:pPr>
        <w:spacing w:after="0" w:line="240" w:lineRule="auto"/>
      </w:pPr>
    </w:p>
    <w:p w:rsidR="00B046E2" w:rsidRPr="00900991" w:rsidRDefault="00B046E2" w:rsidP="00B046E2">
      <w:pPr>
        <w:spacing w:after="0" w:line="240" w:lineRule="auto"/>
        <w:rPr>
          <w:b/>
        </w:rPr>
      </w:pPr>
      <w:r w:rsidRPr="00900991">
        <w:rPr>
          <w:b/>
        </w:rPr>
        <w:t xml:space="preserve">Tercer Panel: </w:t>
      </w:r>
      <w:r w:rsidRPr="00900991">
        <w:rPr>
          <w:b/>
          <w:sz w:val="24"/>
          <w:szCs w:val="24"/>
        </w:rPr>
        <w:t>El conflicto colectivo y su (falta de) reconocimiento institucional</w:t>
      </w:r>
    </w:p>
    <w:p w:rsidR="00B046E2" w:rsidRDefault="00B046E2" w:rsidP="00B046E2">
      <w:pPr>
        <w:spacing w:after="0" w:line="240" w:lineRule="auto"/>
      </w:pPr>
      <w:r>
        <w:t xml:space="preserve">D. Luis Lizama Portal,  Profesor de Derecho del Trabajo, Universidad de Chile </w:t>
      </w:r>
    </w:p>
    <w:p w:rsidR="00B046E2" w:rsidRDefault="00B046E2" w:rsidP="00B046E2">
      <w:pPr>
        <w:spacing w:after="0" w:line="240" w:lineRule="auto"/>
      </w:pPr>
      <w:r>
        <w:t xml:space="preserve">Dña. Irene Rojas Miño, Profesora de Derecho del Trabajo,  Universidad  de Talca  </w:t>
      </w:r>
    </w:p>
    <w:p w:rsidR="00B046E2" w:rsidRDefault="00B046E2" w:rsidP="00B046E2">
      <w:pPr>
        <w:spacing w:after="0" w:line="240" w:lineRule="auto"/>
      </w:pPr>
      <w:r>
        <w:t>D. Francisco Tapia Guerrero,  Profesor de Derecho del Trabajo, Pontificia Universidad Católica de Santiago</w:t>
      </w:r>
    </w:p>
    <w:p w:rsidR="00D23FCA" w:rsidRDefault="00D23FCA" w:rsidP="00E11406"/>
    <w:p w:rsidR="00E11406" w:rsidRPr="003B50D6" w:rsidRDefault="00900991" w:rsidP="00E11406">
      <w:pPr>
        <w:rPr>
          <w:b/>
          <w:sz w:val="24"/>
          <w:szCs w:val="24"/>
        </w:rPr>
      </w:pPr>
      <w:r w:rsidRPr="003B50D6">
        <w:rPr>
          <w:b/>
          <w:sz w:val="24"/>
          <w:szCs w:val="24"/>
        </w:rPr>
        <w:t>Ponencias</w:t>
      </w:r>
    </w:p>
    <w:p w:rsidR="00FC16BC" w:rsidRPr="003B50D6" w:rsidRDefault="00FC16BC" w:rsidP="003B50D6">
      <w:pPr>
        <w:spacing w:after="0" w:line="240" w:lineRule="auto"/>
        <w:jc w:val="both"/>
      </w:pPr>
      <w:r w:rsidRPr="003B50D6">
        <w:t xml:space="preserve">Quienes deseen presentar ponencias en alguno de los paneles indicados, deberá presentarlas por escrito al </w:t>
      </w:r>
      <w:proofErr w:type="spellStart"/>
      <w:r w:rsidRPr="003B50D6">
        <w:t>Centrass</w:t>
      </w:r>
      <w:proofErr w:type="spellEnd"/>
      <w:r w:rsidRPr="003B50D6">
        <w:t>. Si son seleccionadas en virtud de su mérito  académico,  su autor dispondrá de un lapso de cinco minutos para presentarla en las Jornadas, en el respectivo bloque del Panel.</w:t>
      </w:r>
    </w:p>
    <w:p w:rsidR="00FC16BC" w:rsidRPr="003B50D6" w:rsidRDefault="00FC16BC" w:rsidP="003B50D6">
      <w:pPr>
        <w:spacing w:after="0" w:line="240" w:lineRule="auto"/>
        <w:jc w:val="both"/>
      </w:pPr>
      <w:r w:rsidRPr="003B50D6">
        <w:t xml:space="preserve">  </w:t>
      </w:r>
    </w:p>
    <w:p w:rsidR="00FC16BC" w:rsidRPr="003B50D6" w:rsidRDefault="00FC16BC" w:rsidP="003B50D6">
      <w:pPr>
        <w:spacing w:after="0" w:line="240" w:lineRule="auto"/>
        <w:jc w:val="both"/>
      </w:pPr>
      <w:r w:rsidRPr="003B50D6">
        <w:t xml:space="preserve">Las Ponencias deberán ser remitidas al </w:t>
      </w:r>
      <w:proofErr w:type="spellStart"/>
      <w:r w:rsidRPr="003B50D6">
        <w:t>Centrass</w:t>
      </w:r>
      <w:proofErr w:type="spellEnd"/>
      <w:r w:rsidRPr="003B50D6">
        <w:t xml:space="preserve"> (</w:t>
      </w:r>
      <w:hyperlink r:id="rId5" w:history="1">
        <w:r w:rsidRPr="003B50D6">
          <w:rPr>
            <w:rStyle w:val="Hipervnculo"/>
          </w:rPr>
          <w:t>centrass@utalca.cl</w:t>
        </w:r>
      </w:hyperlink>
      <w:r w:rsidRPr="003B50D6">
        <w:t xml:space="preserve">), antes del 26 de julio de 2014. Dichas Ponencias tendrán una extensión máxima de 20 páginas con formato Times New </w:t>
      </w:r>
      <w:proofErr w:type="spellStart"/>
      <w:r w:rsidRPr="003B50D6">
        <w:t>Roman</w:t>
      </w:r>
      <w:proofErr w:type="spellEnd"/>
      <w:r w:rsidRPr="003B50D6">
        <w:t xml:space="preserve"> 12, con interlineado sencillo.  </w:t>
      </w:r>
    </w:p>
    <w:p w:rsidR="00FC16BC" w:rsidRPr="003B50D6" w:rsidRDefault="00FC16BC" w:rsidP="003B50D6">
      <w:pPr>
        <w:spacing w:after="0" w:line="240" w:lineRule="auto"/>
        <w:jc w:val="both"/>
      </w:pPr>
    </w:p>
    <w:p w:rsidR="00FC16BC" w:rsidRPr="003B50D6" w:rsidRDefault="00FC16BC" w:rsidP="003B50D6">
      <w:pPr>
        <w:spacing w:after="0" w:line="240" w:lineRule="auto"/>
        <w:jc w:val="both"/>
      </w:pPr>
      <w:r w:rsidRPr="003B50D6">
        <w:t xml:space="preserve">A los efectos de la valoración de las ponencias  presentadas se constituirá un Comité científico integrado por los miembros del </w:t>
      </w:r>
      <w:proofErr w:type="spellStart"/>
      <w:r w:rsidRPr="003B50D6">
        <w:t>Centrass</w:t>
      </w:r>
      <w:proofErr w:type="spellEnd"/>
      <w:r w:rsidRPr="003B50D6">
        <w:t xml:space="preserve"> y uno de los panelistas del respectivo p</w:t>
      </w:r>
      <w:r w:rsidR="003B50D6" w:rsidRPr="003B50D6">
        <w:t>ane</w:t>
      </w:r>
      <w:r w:rsidRPr="003B50D6">
        <w:t xml:space="preserve">l.  </w:t>
      </w:r>
    </w:p>
    <w:p w:rsidR="003B50D6" w:rsidRDefault="003B50D6" w:rsidP="003B50D6">
      <w:pPr>
        <w:jc w:val="both"/>
      </w:pPr>
    </w:p>
    <w:p w:rsidR="00FC16BC" w:rsidRDefault="00FC16BC" w:rsidP="003B50D6">
      <w:pPr>
        <w:jc w:val="both"/>
      </w:pPr>
      <w:r>
        <w:t xml:space="preserve">El </w:t>
      </w:r>
      <w:proofErr w:type="spellStart"/>
      <w:r>
        <w:t>Centrass</w:t>
      </w:r>
      <w:proofErr w:type="spellEnd"/>
      <w:r>
        <w:t xml:space="preserve"> comunicará </w:t>
      </w:r>
      <w:r w:rsidR="003B50D6">
        <w:t>el 2 de agosto la decisión sobre la aceptación de la presentación de la respectiva Ponencia.</w:t>
      </w:r>
    </w:p>
    <w:p w:rsidR="00155510" w:rsidRDefault="00155510" w:rsidP="003B50D6">
      <w:pPr>
        <w:jc w:val="both"/>
      </w:pPr>
    </w:p>
    <w:sectPr w:rsidR="001555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76"/>
    <w:rsid w:val="0000044E"/>
    <w:rsid w:val="00000A3B"/>
    <w:rsid w:val="00000DBE"/>
    <w:rsid w:val="00001828"/>
    <w:rsid w:val="00002260"/>
    <w:rsid w:val="000046F1"/>
    <w:rsid w:val="00004A14"/>
    <w:rsid w:val="00005F9E"/>
    <w:rsid w:val="00006FB9"/>
    <w:rsid w:val="000079AF"/>
    <w:rsid w:val="00007DED"/>
    <w:rsid w:val="0001117B"/>
    <w:rsid w:val="0001236C"/>
    <w:rsid w:val="00014F20"/>
    <w:rsid w:val="000151B5"/>
    <w:rsid w:val="00017ED6"/>
    <w:rsid w:val="000202FA"/>
    <w:rsid w:val="000214DE"/>
    <w:rsid w:val="00021DD5"/>
    <w:rsid w:val="00021FCF"/>
    <w:rsid w:val="0002217F"/>
    <w:rsid w:val="00022834"/>
    <w:rsid w:val="000229FE"/>
    <w:rsid w:val="00025680"/>
    <w:rsid w:val="000353ED"/>
    <w:rsid w:val="00041131"/>
    <w:rsid w:val="00041CD7"/>
    <w:rsid w:val="00042A1E"/>
    <w:rsid w:val="0004485D"/>
    <w:rsid w:val="00045622"/>
    <w:rsid w:val="00046174"/>
    <w:rsid w:val="00046C3D"/>
    <w:rsid w:val="000470A2"/>
    <w:rsid w:val="00051194"/>
    <w:rsid w:val="0005592A"/>
    <w:rsid w:val="000562AD"/>
    <w:rsid w:val="0005682B"/>
    <w:rsid w:val="00056831"/>
    <w:rsid w:val="00062B34"/>
    <w:rsid w:val="00064E80"/>
    <w:rsid w:val="000652BC"/>
    <w:rsid w:val="0006617C"/>
    <w:rsid w:val="00066600"/>
    <w:rsid w:val="00067286"/>
    <w:rsid w:val="000677AD"/>
    <w:rsid w:val="00067935"/>
    <w:rsid w:val="000759B6"/>
    <w:rsid w:val="000873E9"/>
    <w:rsid w:val="00090618"/>
    <w:rsid w:val="00094802"/>
    <w:rsid w:val="000A11AE"/>
    <w:rsid w:val="000A1F86"/>
    <w:rsid w:val="000A4C61"/>
    <w:rsid w:val="000A4E6B"/>
    <w:rsid w:val="000A71AE"/>
    <w:rsid w:val="000A75E1"/>
    <w:rsid w:val="000B0B2F"/>
    <w:rsid w:val="000B31CC"/>
    <w:rsid w:val="000B4799"/>
    <w:rsid w:val="000B4FDB"/>
    <w:rsid w:val="000C16AA"/>
    <w:rsid w:val="000C229C"/>
    <w:rsid w:val="000C65E9"/>
    <w:rsid w:val="000C779A"/>
    <w:rsid w:val="000D1A30"/>
    <w:rsid w:val="000D380B"/>
    <w:rsid w:val="000D5BA6"/>
    <w:rsid w:val="000D63BA"/>
    <w:rsid w:val="000E0A4B"/>
    <w:rsid w:val="000E0F70"/>
    <w:rsid w:val="000E60BF"/>
    <w:rsid w:val="000F04D8"/>
    <w:rsid w:val="000F296E"/>
    <w:rsid w:val="000F32BF"/>
    <w:rsid w:val="000F471A"/>
    <w:rsid w:val="000F4D1F"/>
    <w:rsid w:val="000F4E76"/>
    <w:rsid w:val="000F763E"/>
    <w:rsid w:val="00101BC0"/>
    <w:rsid w:val="0010310E"/>
    <w:rsid w:val="00103200"/>
    <w:rsid w:val="0010347E"/>
    <w:rsid w:val="00106EE1"/>
    <w:rsid w:val="0011084E"/>
    <w:rsid w:val="0012010B"/>
    <w:rsid w:val="0012132E"/>
    <w:rsid w:val="001216B0"/>
    <w:rsid w:val="00131D59"/>
    <w:rsid w:val="00134FF2"/>
    <w:rsid w:val="00135610"/>
    <w:rsid w:val="0013592A"/>
    <w:rsid w:val="00135ACF"/>
    <w:rsid w:val="00142E74"/>
    <w:rsid w:val="001478B2"/>
    <w:rsid w:val="001544E4"/>
    <w:rsid w:val="00155510"/>
    <w:rsid w:val="00155ED1"/>
    <w:rsid w:val="0016039A"/>
    <w:rsid w:val="00160689"/>
    <w:rsid w:val="001626FE"/>
    <w:rsid w:val="00164106"/>
    <w:rsid w:val="00166AC0"/>
    <w:rsid w:val="00170271"/>
    <w:rsid w:val="001705C3"/>
    <w:rsid w:val="001707A6"/>
    <w:rsid w:val="001725DC"/>
    <w:rsid w:val="00172616"/>
    <w:rsid w:val="001737C4"/>
    <w:rsid w:val="00174EC7"/>
    <w:rsid w:val="00175D91"/>
    <w:rsid w:val="00177414"/>
    <w:rsid w:val="00180F43"/>
    <w:rsid w:val="00181871"/>
    <w:rsid w:val="00181CBD"/>
    <w:rsid w:val="0018753F"/>
    <w:rsid w:val="00194C90"/>
    <w:rsid w:val="001969BE"/>
    <w:rsid w:val="001977CA"/>
    <w:rsid w:val="001A3E1B"/>
    <w:rsid w:val="001A6118"/>
    <w:rsid w:val="001A64C1"/>
    <w:rsid w:val="001A677F"/>
    <w:rsid w:val="001A7143"/>
    <w:rsid w:val="001A77D0"/>
    <w:rsid w:val="001A7A2C"/>
    <w:rsid w:val="001B49D2"/>
    <w:rsid w:val="001B6D51"/>
    <w:rsid w:val="001C02AE"/>
    <w:rsid w:val="001C151F"/>
    <w:rsid w:val="001C1918"/>
    <w:rsid w:val="001C2537"/>
    <w:rsid w:val="001C34ED"/>
    <w:rsid w:val="001C3801"/>
    <w:rsid w:val="001C652B"/>
    <w:rsid w:val="001C6808"/>
    <w:rsid w:val="001C682A"/>
    <w:rsid w:val="001D0A0D"/>
    <w:rsid w:val="001D4AE8"/>
    <w:rsid w:val="001D77B3"/>
    <w:rsid w:val="001E434B"/>
    <w:rsid w:val="001E4562"/>
    <w:rsid w:val="001E469A"/>
    <w:rsid w:val="001E5778"/>
    <w:rsid w:val="001E6E4C"/>
    <w:rsid w:val="001F0AD6"/>
    <w:rsid w:val="001F0B05"/>
    <w:rsid w:val="001F1EF6"/>
    <w:rsid w:val="001F3815"/>
    <w:rsid w:val="001F38BC"/>
    <w:rsid w:val="001F4E1B"/>
    <w:rsid w:val="001F69F8"/>
    <w:rsid w:val="001F786C"/>
    <w:rsid w:val="0020168E"/>
    <w:rsid w:val="002029FA"/>
    <w:rsid w:val="00203208"/>
    <w:rsid w:val="00204230"/>
    <w:rsid w:val="002048EF"/>
    <w:rsid w:val="002072D3"/>
    <w:rsid w:val="002072EC"/>
    <w:rsid w:val="00211796"/>
    <w:rsid w:val="0022158A"/>
    <w:rsid w:val="00236C99"/>
    <w:rsid w:val="00237661"/>
    <w:rsid w:val="00237CF9"/>
    <w:rsid w:val="00237EEC"/>
    <w:rsid w:val="002402A3"/>
    <w:rsid w:val="002412B6"/>
    <w:rsid w:val="00241A46"/>
    <w:rsid w:val="002441D8"/>
    <w:rsid w:val="00244713"/>
    <w:rsid w:val="00244889"/>
    <w:rsid w:val="00245DC3"/>
    <w:rsid w:val="002460D8"/>
    <w:rsid w:val="00250A51"/>
    <w:rsid w:val="00252007"/>
    <w:rsid w:val="002540A1"/>
    <w:rsid w:val="00254530"/>
    <w:rsid w:val="00255251"/>
    <w:rsid w:val="0025579D"/>
    <w:rsid w:val="0025680E"/>
    <w:rsid w:val="00260ABB"/>
    <w:rsid w:val="00260CD6"/>
    <w:rsid w:val="00262282"/>
    <w:rsid w:val="00270BE4"/>
    <w:rsid w:val="0027411C"/>
    <w:rsid w:val="00275CEF"/>
    <w:rsid w:val="00277B44"/>
    <w:rsid w:val="00282984"/>
    <w:rsid w:val="00286B0D"/>
    <w:rsid w:val="00290576"/>
    <w:rsid w:val="002960F6"/>
    <w:rsid w:val="00296107"/>
    <w:rsid w:val="0029750B"/>
    <w:rsid w:val="00297C8A"/>
    <w:rsid w:val="002A0CA1"/>
    <w:rsid w:val="002B28E4"/>
    <w:rsid w:val="002B4B67"/>
    <w:rsid w:val="002B7DDF"/>
    <w:rsid w:val="002C27D2"/>
    <w:rsid w:val="002C5841"/>
    <w:rsid w:val="002D09C3"/>
    <w:rsid w:val="002D27AC"/>
    <w:rsid w:val="002D2DCA"/>
    <w:rsid w:val="002D3349"/>
    <w:rsid w:val="002D3714"/>
    <w:rsid w:val="002D560F"/>
    <w:rsid w:val="002D5EB3"/>
    <w:rsid w:val="002D627E"/>
    <w:rsid w:val="002E17BD"/>
    <w:rsid w:val="002E221D"/>
    <w:rsid w:val="002E2E73"/>
    <w:rsid w:val="002E7CAB"/>
    <w:rsid w:val="002F1C61"/>
    <w:rsid w:val="002F238F"/>
    <w:rsid w:val="002F29B1"/>
    <w:rsid w:val="002F579C"/>
    <w:rsid w:val="003041F7"/>
    <w:rsid w:val="00307BAF"/>
    <w:rsid w:val="00307C24"/>
    <w:rsid w:val="003101F0"/>
    <w:rsid w:val="00314FCE"/>
    <w:rsid w:val="0032114C"/>
    <w:rsid w:val="00321282"/>
    <w:rsid w:val="003219C4"/>
    <w:rsid w:val="00321C30"/>
    <w:rsid w:val="00322E1A"/>
    <w:rsid w:val="003256BB"/>
    <w:rsid w:val="00327B7C"/>
    <w:rsid w:val="0033600B"/>
    <w:rsid w:val="00337346"/>
    <w:rsid w:val="0034126D"/>
    <w:rsid w:val="0034452F"/>
    <w:rsid w:val="003473B0"/>
    <w:rsid w:val="00347806"/>
    <w:rsid w:val="00351AB7"/>
    <w:rsid w:val="00354A77"/>
    <w:rsid w:val="00354D93"/>
    <w:rsid w:val="00356D98"/>
    <w:rsid w:val="00360A8B"/>
    <w:rsid w:val="0036312D"/>
    <w:rsid w:val="00363252"/>
    <w:rsid w:val="00364E72"/>
    <w:rsid w:val="00372F1D"/>
    <w:rsid w:val="0037746A"/>
    <w:rsid w:val="00382C01"/>
    <w:rsid w:val="00383A6C"/>
    <w:rsid w:val="00386776"/>
    <w:rsid w:val="0038753E"/>
    <w:rsid w:val="00392503"/>
    <w:rsid w:val="003A00AE"/>
    <w:rsid w:val="003A1078"/>
    <w:rsid w:val="003A196B"/>
    <w:rsid w:val="003A243E"/>
    <w:rsid w:val="003A259B"/>
    <w:rsid w:val="003A5A68"/>
    <w:rsid w:val="003B50D6"/>
    <w:rsid w:val="003B63D8"/>
    <w:rsid w:val="003B6FBC"/>
    <w:rsid w:val="003C22D7"/>
    <w:rsid w:val="003C2FA4"/>
    <w:rsid w:val="003C335D"/>
    <w:rsid w:val="003C5BC4"/>
    <w:rsid w:val="003C6522"/>
    <w:rsid w:val="003C6A84"/>
    <w:rsid w:val="003C6B47"/>
    <w:rsid w:val="003D4C58"/>
    <w:rsid w:val="003D76C5"/>
    <w:rsid w:val="003E075B"/>
    <w:rsid w:val="003E6FD9"/>
    <w:rsid w:val="003F1D05"/>
    <w:rsid w:val="004000DA"/>
    <w:rsid w:val="004027EB"/>
    <w:rsid w:val="00410A7D"/>
    <w:rsid w:val="0041270F"/>
    <w:rsid w:val="0041674A"/>
    <w:rsid w:val="004169CF"/>
    <w:rsid w:val="00417BA6"/>
    <w:rsid w:val="00421FA1"/>
    <w:rsid w:val="0043003F"/>
    <w:rsid w:val="004302D3"/>
    <w:rsid w:val="00431F8E"/>
    <w:rsid w:val="004347E7"/>
    <w:rsid w:val="00442225"/>
    <w:rsid w:val="00442E7C"/>
    <w:rsid w:val="00444547"/>
    <w:rsid w:val="004460A7"/>
    <w:rsid w:val="0044687A"/>
    <w:rsid w:val="004547B9"/>
    <w:rsid w:val="00460176"/>
    <w:rsid w:val="0046093E"/>
    <w:rsid w:val="004656B3"/>
    <w:rsid w:val="004662F1"/>
    <w:rsid w:val="004664F9"/>
    <w:rsid w:val="00467EC8"/>
    <w:rsid w:val="00475E61"/>
    <w:rsid w:val="00481632"/>
    <w:rsid w:val="004827A3"/>
    <w:rsid w:val="00485E16"/>
    <w:rsid w:val="00486C8A"/>
    <w:rsid w:val="00492488"/>
    <w:rsid w:val="0049343A"/>
    <w:rsid w:val="00494445"/>
    <w:rsid w:val="00497D5A"/>
    <w:rsid w:val="004A2C72"/>
    <w:rsid w:val="004A4295"/>
    <w:rsid w:val="004A4638"/>
    <w:rsid w:val="004A5BE1"/>
    <w:rsid w:val="004A77CE"/>
    <w:rsid w:val="004B04F2"/>
    <w:rsid w:val="004B25D9"/>
    <w:rsid w:val="004B60F1"/>
    <w:rsid w:val="004B776E"/>
    <w:rsid w:val="004C0DE3"/>
    <w:rsid w:val="004C10F9"/>
    <w:rsid w:val="004C1291"/>
    <w:rsid w:val="004C6221"/>
    <w:rsid w:val="004D5B14"/>
    <w:rsid w:val="004D5CFC"/>
    <w:rsid w:val="004D6630"/>
    <w:rsid w:val="004D7AD2"/>
    <w:rsid w:val="004E5E0C"/>
    <w:rsid w:val="004F2604"/>
    <w:rsid w:val="004F2CC5"/>
    <w:rsid w:val="004F5C8F"/>
    <w:rsid w:val="004F7509"/>
    <w:rsid w:val="004F7B5D"/>
    <w:rsid w:val="00501DDA"/>
    <w:rsid w:val="0050251D"/>
    <w:rsid w:val="0050317C"/>
    <w:rsid w:val="0050577A"/>
    <w:rsid w:val="00505BD1"/>
    <w:rsid w:val="005100E9"/>
    <w:rsid w:val="00512B58"/>
    <w:rsid w:val="00513F63"/>
    <w:rsid w:val="005145E4"/>
    <w:rsid w:val="00516C80"/>
    <w:rsid w:val="00517B8F"/>
    <w:rsid w:val="005217E0"/>
    <w:rsid w:val="00521B0B"/>
    <w:rsid w:val="00522CFC"/>
    <w:rsid w:val="00524663"/>
    <w:rsid w:val="00525F04"/>
    <w:rsid w:val="00530082"/>
    <w:rsid w:val="00531311"/>
    <w:rsid w:val="005313FC"/>
    <w:rsid w:val="005315C8"/>
    <w:rsid w:val="0053325A"/>
    <w:rsid w:val="0053541A"/>
    <w:rsid w:val="0054476C"/>
    <w:rsid w:val="005474FF"/>
    <w:rsid w:val="005475E4"/>
    <w:rsid w:val="00550C6D"/>
    <w:rsid w:val="00553AFD"/>
    <w:rsid w:val="00554010"/>
    <w:rsid w:val="005563C5"/>
    <w:rsid w:val="005604DE"/>
    <w:rsid w:val="005675C8"/>
    <w:rsid w:val="0056776D"/>
    <w:rsid w:val="005716DD"/>
    <w:rsid w:val="00575F06"/>
    <w:rsid w:val="00575FF6"/>
    <w:rsid w:val="00577D2A"/>
    <w:rsid w:val="00580781"/>
    <w:rsid w:val="00581C59"/>
    <w:rsid w:val="00582062"/>
    <w:rsid w:val="00583554"/>
    <w:rsid w:val="00594DB1"/>
    <w:rsid w:val="00596177"/>
    <w:rsid w:val="005A4D52"/>
    <w:rsid w:val="005A7C11"/>
    <w:rsid w:val="005B124C"/>
    <w:rsid w:val="005B3509"/>
    <w:rsid w:val="005B5BC3"/>
    <w:rsid w:val="005C693D"/>
    <w:rsid w:val="005C6A50"/>
    <w:rsid w:val="005C7576"/>
    <w:rsid w:val="005D174B"/>
    <w:rsid w:val="005D24A4"/>
    <w:rsid w:val="005D41AE"/>
    <w:rsid w:val="005D5346"/>
    <w:rsid w:val="005D5CF1"/>
    <w:rsid w:val="005D716F"/>
    <w:rsid w:val="005E011E"/>
    <w:rsid w:val="005E2285"/>
    <w:rsid w:val="005E2562"/>
    <w:rsid w:val="005E78BF"/>
    <w:rsid w:val="005F202B"/>
    <w:rsid w:val="005F61D6"/>
    <w:rsid w:val="00600A0E"/>
    <w:rsid w:val="00601D11"/>
    <w:rsid w:val="0060317E"/>
    <w:rsid w:val="006068DA"/>
    <w:rsid w:val="00606A50"/>
    <w:rsid w:val="00607334"/>
    <w:rsid w:val="00610C79"/>
    <w:rsid w:val="00610E08"/>
    <w:rsid w:val="0061383B"/>
    <w:rsid w:val="0061482D"/>
    <w:rsid w:val="006174E7"/>
    <w:rsid w:val="00620228"/>
    <w:rsid w:val="00621526"/>
    <w:rsid w:val="00624001"/>
    <w:rsid w:val="006241D6"/>
    <w:rsid w:val="00624447"/>
    <w:rsid w:val="00625906"/>
    <w:rsid w:val="006260A1"/>
    <w:rsid w:val="00626F80"/>
    <w:rsid w:val="00630BD0"/>
    <w:rsid w:val="00632ACB"/>
    <w:rsid w:val="006332E0"/>
    <w:rsid w:val="00635F77"/>
    <w:rsid w:val="00636BD2"/>
    <w:rsid w:val="00650D65"/>
    <w:rsid w:val="006521AB"/>
    <w:rsid w:val="00654AEE"/>
    <w:rsid w:val="00661504"/>
    <w:rsid w:val="006617C9"/>
    <w:rsid w:val="006639B2"/>
    <w:rsid w:val="00667DC8"/>
    <w:rsid w:val="00670666"/>
    <w:rsid w:val="00671AE1"/>
    <w:rsid w:val="006725DF"/>
    <w:rsid w:val="00677110"/>
    <w:rsid w:val="0068232A"/>
    <w:rsid w:val="00682AF9"/>
    <w:rsid w:val="0068496E"/>
    <w:rsid w:val="00686573"/>
    <w:rsid w:val="00690AAE"/>
    <w:rsid w:val="0069312A"/>
    <w:rsid w:val="00694865"/>
    <w:rsid w:val="00696172"/>
    <w:rsid w:val="00696C1A"/>
    <w:rsid w:val="00697A15"/>
    <w:rsid w:val="006A452C"/>
    <w:rsid w:val="006A4CB2"/>
    <w:rsid w:val="006A5316"/>
    <w:rsid w:val="006A6CAE"/>
    <w:rsid w:val="006B16E6"/>
    <w:rsid w:val="006B1D40"/>
    <w:rsid w:val="006B433C"/>
    <w:rsid w:val="006B674A"/>
    <w:rsid w:val="006B73B7"/>
    <w:rsid w:val="006C2C7A"/>
    <w:rsid w:val="006C3FBB"/>
    <w:rsid w:val="006C5902"/>
    <w:rsid w:val="006C738E"/>
    <w:rsid w:val="006C78C2"/>
    <w:rsid w:val="006D0FB5"/>
    <w:rsid w:val="006D1E2D"/>
    <w:rsid w:val="006D23E0"/>
    <w:rsid w:val="006D3271"/>
    <w:rsid w:val="006D32B9"/>
    <w:rsid w:val="006D5202"/>
    <w:rsid w:val="006D54E9"/>
    <w:rsid w:val="006D58C7"/>
    <w:rsid w:val="006D73F8"/>
    <w:rsid w:val="006D7CBE"/>
    <w:rsid w:val="006E03E6"/>
    <w:rsid w:val="006E261F"/>
    <w:rsid w:val="006E3277"/>
    <w:rsid w:val="006E6077"/>
    <w:rsid w:val="006F16C8"/>
    <w:rsid w:val="006F24FC"/>
    <w:rsid w:val="006F29B0"/>
    <w:rsid w:val="006F3D28"/>
    <w:rsid w:val="006F6435"/>
    <w:rsid w:val="006F7580"/>
    <w:rsid w:val="006F7876"/>
    <w:rsid w:val="00701DC5"/>
    <w:rsid w:val="007029E2"/>
    <w:rsid w:val="00704937"/>
    <w:rsid w:val="00705920"/>
    <w:rsid w:val="00714343"/>
    <w:rsid w:val="007148B4"/>
    <w:rsid w:val="0071631F"/>
    <w:rsid w:val="007171D3"/>
    <w:rsid w:val="00717FAD"/>
    <w:rsid w:val="00722DD2"/>
    <w:rsid w:val="0072349F"/>
    <w:rsid w:val="0072376D"/>
    <w:rsid w:val="00724B8F"/>
    <w:rsid w:val="0072530D"/>
    <w:rsid w:val="00732BF0"/>
    <w:rsid w:val="00733141"/>
    <w:rsid w:val="00734CCA"/>
    <w:rsid w:val="0073536C"/>
    <w:rsid w:val="00735E5C"/>
    <w:rsid w:val="007379AA"/>
    <w:rsid w:val="00740877"/>
    <w:rsid w:val="00742152"/>
    <w:rsid w:val="00743882"/>
    <w:rsid w:val="00745915"/>
    <w:rsid w:val="00750113"/>
    <w:rsid w:val="0075172C"/>
    <w:rsid w:val="00754040"/>
    <w:rsid w:val="00755FAE"/>
    <w:rsid w:val="0075799F"/>
    <w:rsid w:val="0076009B"/>
    <w:rsid w:val="00760686"/>
    <w:rsid w:val="00760A18"/>
    <w:rsid w:val="00760E6E"/>
    <w:rsid w:val="00761E5E"/>
    <w:rsid w:val="00762AB2"/>
    <w:rsid w:val="00763E39"/>
    <w:rsid w:val="00765D68"/>
    <w:rsid w:val="0076715B"/>
    <w:rsid w:val="00767496"/>
    <w:rsid w:val="0076785C"/>
    <w:rsid w:val="00767B9F"/>
    <w:rsid w:val="00771A8D"/>
    <w:rsid w:val="00771F2F"/>
    <w:rsid w:val="00772A3E"/>
    <w:rsid w:val="007753C5"/>
    <w:rsid w:val="007866CB"/>
    <w:rsid w:val="00786F8E"/>
    <w:rsid w:val="00790352"/>
    <w:rsid w:val="007918A8"/>
    <w:rsid w:val="007934E3"/>
    <w:rsid w:val="00794402"/>
    <w:rsid w:val="007A0801"/>
    <w:rsid w:val="007B12CD"/>
    <w:rsid w:val="007B22B3"/>
    <w:rsid w:val="007B252E"/>
    <w:rsid w:val="007B424D"/>
    <w:rsid w:val="007B480D"/>
    <w:rsid w:val="007B54F4"/>
    <w:rsid w:val="007C0F5B"/>
    <w:rsid w:val="007C386C"/>
    <w:rsid w:val="007C7ABC"/>
    <w:rsid w:val="007D0719"/>
    <w:rsid w:val="007D2A19"/>
    <w:rsid w:val="007D3C6C"/>
    <w:rsid w:val="007D3CD2"/>
    <w:rsid w:val="007D4264"/>
    <w:rsid w:val="007D4E9A"/>
    <w:rsid w:val="007E0FA3"/>
    <w:rsid w:val="007E1F8D"/>
    <w:rsid w:val="007E5099"/>
    <w:rsid w:val="007E6BD4"/>
    <w:rsid w:val="007F0922"/>
    <w:rsid w:val="007F0EB6"/>
    <w:rsid w:val="007F2358"/>
    <w:rsid w:val="007F43B2"/>
    <w:rsid w:val="00800338"/>
    <w:rsid w:val="00806331"/>
    <w:rsid w:val="00806D24"/>
    <w:rsid w:val="0081092F"/>
    <w:rsid w:val="00812084"/>
    <w:rsid w:val="0081723B"/>
    <w:rsid w:val="008174D6"/>
    <w:rsid w:val="00820765"/>
    <w:rsid w:val="008210D8"/>
    <w:rsid w:val="0082361F"/>
    <w:rsid w:val="00825DB7"/>
    <w:rsid w:val="00825F95"/>
    <w:rsid w:val="008265EB"/>
    <w:rsid w:val="00834803"/>
    <w:rsid w:val="008348F6"/>
    <w:rsid w:val="00834FA4"/>
    <w:rsid w:val="00840B83"/>
    <w:rsid w:val="00841189"/>
    <w:rsid w:val="00841E0A"/>
    <w:rsid w:val="0084202F"/>
    <w:rsid w:val="00843922"/>
    <w:rsid w:val="008450E7"/>
    <w:rsid w:val="00850BD4"/>
    <w:rsid w:val="00854053"/>
    <w:rsid w:val="00854B80"/>
    <w:rsid w:val="0085790F"/>
    <w:rsid w:val="0086175A"/>
    <w:rsid w:val="008665EB"/>
    <w:rsid w:val="00870142"/>
    <w:rsid w:val="00877702"/>
    <w:rsid w:val="0088004B"/>
    <w:rsid w:val="0088045B"/>
    <w:rsid w:val="00885B6E"/>
    <w:rsid w:val="00886764"/>
    <w:rsid w:val="0089049D"/>
    <w:rsid w:val="008939AE"/>
    <w:rsid w:val="008A0FB6"/>
    <w:rsid w:val="008B04A0"/>
    <w:rsid w:val="008B339C"/>
    <w:rsid w:val="008B38B6"/>
    <w:rsid w:val="008B5FA3"/>
    <w:rsid w:val="008B6488"/>
    <w:rsid w:val="008B7040"/>
    <w:rsid w:val="008B7A6E"/>
    <w:rsid w:val="008C0B59"/>
    <w:rsid w:val="008C3E2B"/>
    <w:rsid w:val="008C7E45"/>
    <w:rsid w:val="008D0721"/>
    <w:rsid w:val="008D6DFA"/>
    <w:rsid w:val="008E1466"/>
    <w:rsid w:val="008E4781"/>
    <w:rsid w:val="008E7749"/>
    <w:rsid w:val="008F0784"/>
    <w:rsid w:val="008F0ACC"/>
    <w:rsid w:val="00900991"/>
    <w:rsid w:val="0090283C"/>
    <w:rsid w:val="0090540E"/>
    <w:rsid w:val="00907AB8"/>
    <w:rsid w:val="00912295"/>
    <w:rsid w:val="00914180"/>
    <w:rsid w:val="0091761E"/>
    <w:rsid w:val="00917FAB"/>
    <w:rsid w:val="00924E20"/>
    <w:rsid w:val="00927F8C"/>
    <w:rsid w:val="00930C91"/>
    <w:rsid w:val="00930FF4"/>
    <w:rsid w:val="00935A75"/>
    <w:rsid w:val="00937EB2"/>
    <w:rsid w:val="009420EF"/>
    <w:rsid w:val="00945D0F"/>
    <w:rsid w:val="009535ED"/>
    <w:rsid w:val="00953D50"/>
    <w:rsid w:val="00960972"/>
    <w:rsid w:val="00964351"/>
    <w:rsid w:val="00964473"/>
    <w:rsid w:val="00965688"/>
    <w:rsid w:val="009662F0"/>
    <w:rsid w:val="00966B5D"/>
    <w:rsid w:val="009709E8"/>
    <w:rsid w:val="00972E90"/>
    <w:rsid w:val="00974FAC"/>
    <w:rsid w:val="00977429"/>
    <w:rsid w:val="00980E48"/>
    <w:rsid w:val="00982C55"/>
    <w:rsid w:val="00982F84"/>
    <w:rsid w:val="0098315D"/>
    <w:rsid w:val="00984216"/>
    <w:rsid w:val="009843F7"/>
    <w:rsid w:val="009868C6"/>
    <w:rsid w:val="00987069"/>
    <w:rsid w:val="00992D3C"/>
    <w:rsid w:val="00994868"/>
    <w:rsid w:val="009973C6"/>
    <w:rsid w:val="009A124C"/>
    <w:rsid w:val="009A223C"/>
    <w:rsid w:val="009A2E35"/>
    <w:rsid w:val="009A5DA7"/>
    <w:rsid w:val="009B0FE2"/>
    <w:rsid w:val="009B122E"/>
    <w:rsid w:val="009B28BF"/>
    <w:rsid w:val="009B3077"/>
    <w:rsid w:val="009B7056"/>
    <w:rsid w:val="009C0B32"/>
    <w:rsid w:val="009C3F98"/>
    <w:rsid w:val="009C4BD3"/>
    <w:rsid w:val="009C4CFE"/>
    <w:rsid w:val="009C63A0"/>
    <w:rsid w:val="009D0C5D"/>
    <w:rsid w:val="009D344B"/>
    <w:rsid w:val="009D423B"/>
    <w:rsid w:val="009D5EFF"/>
    <w:rsid w:val="009D6BB6"/>
    <w:rsid w:val="009E15DC"/>
    <w:rsid w:val="009E2A08"/>
    <w:rsid w:val="009E2E6E"/>
    <w:rsid w:val="009E54BD"/>
    <w:rsid w:val="009E6266"/>
    <w:rsid w:val="009F08E3"/>
    <w:rsid w:val="009F0DA5"/>
    <w:rsid w:val="009F2BB9"/>
    <w:rsid w:val="009F4144"/>
    <w:rsid w:val="009F69A2"/>
    <w:rsid w:val="009F775A"/>
    <w:rsid w:val="00A02F4A"/>
    <w:rsid w:val="00A069C0"/>
    <w:rsid w:val="00A11422"/>
    <w:rsid w:val="00A11610"/>
    <w:rsid w:val="00A123D1"/>
    <w:rsid w:val="00A130D7"/>
    <w:rsid w:val="00A169FF"/>
    <w:rsid w:val="00A22717"/>
    <w:rsid w:val="00A22742"/>
    <w:rsid w:val="00A24119"/>
    <w:rsid w:val="00A25213"/>
    <w:rsid w:val="00A26D9A"/>
    <w:rsid w:val="00A27097"/>
    <w:rsid w:val="00A35876"/>
    <w:rsid w:val="00A37691"/>
    <w:rsid w:val="00A40DB1"/>
    <w:rsid w:val="00A430B4"/>
    <w:rsid w:val="00A44161"/>
    <w:rsid w:val="00A46924"/>
    <w:rsid w:val="00A5015E"/>
    <w:rsid w:val="00A50D24"/>
    <w:rsid w:val="00A519D2"/>
    <w:rsid w:val="00A52A3F"/>
    <w:rsid w:val="00A54B07"/>
    <w:rsid w:val="00A55A23"/>
    <w:rsid w:val="00A569B5"/>
    <w:rsid w:val="00A609CA"/>
    <w:rsid w:val="00A67AC3"/>
    <w:rsid w:val="00A7017E"/>
    <w:rsid w:val="00A723A2"/>
    <w:rsid w:val="00A72FB2"/>
    <w:rsid w:val="00A767BA"/>
    <w:rsid w:val="00A77FD0"/>
    <w:rsid w:val="00A8088C"/>
    <w:rsid w:val="00A82208"/>
    <w:rsid w:val="00A84DBD"/>
    <w:rsid w:val="00A9060E"/>
    <w:rsid w:val="00A92CA9"/>
    <w:rsid w:val="00A93E3C"/>
    <w:rsid w:val="00A93EC7"/>
    <w:rsid w:val="00A95220"/>
    <w:rsid w:val="00A95C81"/>
    <w:rsid w:val="00A9642B"/>
    <w:rsid w:val="00A96AD6"/>
    <w:rsid w:val="00A96BDF"/>
    <w:rsid w:val="00AA1032"/>
    <w:rsid w:val="00AB1A7C"/>
    <w:rsid w:val="00AB1DC9"/>
    <w:rsid w:val="00AB2C97"/>
    <w:rsid w:val="00AB2E38"/>
    <w:rsid w:val="00AB4498"/>
    <w:rsid w:val="00AB6B1E"/>
    <w:rsid w:val="00AC01A4"/>
    <w:rsid w:val="00AC12C3"/>
    <w:rsid w:val="00AC45D3"/>
    <w:rsid w:val="00AC5F27"/>
    <w:rsid w:val="00AC607B"/>
    <w:rsid w:val="00AD0AB7"/>
    <w:rsid w:val="00AD7C42"/>
    <w:rsid w:val="00AE12FE"/>
    <w:rsid w:val="00AE325C"/>
    <w:rsid w:val="00AE36BD"/>
    <w:rsid w:val="00AE3B59"/>
    <w:rsid w:val="00AE5FF4"/>
    <w:rsid w:val="00AF059C"/>
    <w:rsid w:val="00AF3B6B"/>
    <w:rsid w:val="00AF3FF5"/>
    <w:rsid w:val="00AF4744"/>
    <w:rsid w:val="00B007F9"/>
    <w:rsid w:val="00B015C7"/>
    <w:rsid w:val="00B04417"/>
    <w:rsid w:val="00B046E2"/>
    <w:rsid w:val="00B061E8"/>
    <w:rsid w:val="00B12CDF"/>
    <w:rsid w:val="00B12F10"/>
    <w:rsid w:val="00B20C67"/>
    <w:rsid w:val="00B21BA1"/>
    <w:rsid w:val="00B22C01"/>
    <w:rsid w:val="00B25BE7"/>
    <w:rsid w:val="00B25E70"/>
    <w:rsid w:val="00B31236"/>
    <w:rsid w:val="00B361F7"/>
    <w:rsid w:val="00B368D5"/>
    <w:rsid w:val="00B451C0"/>
    <w:rsid w:val="00B47774"/>
    <w:rsid w:val="00B56D70"/>
    <w:rsid w:val="00B614A5"/>
    <w:rsid w:val="00B625B3"/>
    <w:rsid w:val="00B64014"/>
    <w:rsid w:val="00B667A3"/>
    <w:rsid w:val="00B679BA"/>
    <w:rsid w:val="00B67B96"/>
    <w:rsid w:val="00B765EC"/>
    <w:rsid w:val="00B775A2"/>
    <w:rsid w:val="00B8269A"/>
    <w:rsid w:val="00B85AAF"/>
    <w:rsid w:val="00B87258"/>
    <w:rsid w:val="00B97095"/>
    <w:rsid w:val="00B97530"/>
    <w:rsid w:val="00B97B4A"/>
    <w:rsid w:val="00BA2CD5"/>
    <w:rsid w:val="00BA69C1"/>
    <w:rsid w:val="00BB19A7"/>
    <w:rsid w:val="00BB3931"/>
    <w:rsid w:val="00BB7565"/>
    <w:rsid w:val="00BC0D9C"/>
    <w:rsid w:val="00BC6D20"/>
    <w:rsid w:val="00BD02FE"/>
    <w:rsid w:val="00BD48E8"/>
    <w:rsid w:val="00BD74EF"/>
    <w:rsid w:val="00BE46A3"/>
    <w:rsid w:val="00BE5D1C"/>
    <w:rsid w:val="00BE6D5D"/>
    <w:rsid w:val="00BE71D7"/>
    <w:rsid w:val="00BF182B"/>
    <w:rsid w:val="00BF1F63"/>
    <w:rsid w:val="00BF41F3"/>
    <w:rsid w:val="00BF5D31"/>
    <w:rsid w:val="00BF5EB2"/>
    <w:rsid w:val="00BF615B"/>
    <w:rsid w:val="00BF6DF9"/>
    <w:rsid w:val="00C0094B"/>
    <w:rsid w:val="00C01D25"/>
    <w:rsid w:val="00C02EA6"/>
    <w:rsid w:val="00C03E7B"/>
    <w:rsid w:val="00C03EC1"/>
    <w:rsid w:val="00C05C9F"/>
    <w:rsid w:val="00C115F9"/>
    <w:rsid w:val="00C11E01"/>
    <w:rsid w:val="00C21398"/>
    <w:rsid w:val="00C25F9E"/>
    <w:rsid w:val="00C26A9F"/>
    <w:rsid w:val="00C36776"/>
    <w:rsid w:val="00C415BA"/>
    <w:rsid w:val="00C43A06"/>
    <w:rsid w:val="00C44C51"/>
    <w:rsid w:val="00C5209D"/>
    <w:rsid w:val="00C53214"/>
    <w:rsid w:val="00C54AA1"/>
    <w:rsid w:val="00C565D9"/>
    <w:rsid w:val="00C56ADA"/>
    <w:rsid w:val="00C5793E"/>
    <w:rsid w:val="00C57B73"/>
    <w:rsid w:val="00C614F2"/>
    <w:rsid w:val="00C630C1"/>
    <w:rsid w:val="00C6332D"/>
    <w:rsid w:val="00C651D6"/>
    <w:rsid w:val="00C67D00"/>
    <w:rsid w:val="00C67D86"/>
    <w:rsid w:val="00C706D7"/>
    <w:rsid w:val="00C72512"/>
    <w:rsid w:val="00C73158"/>
    <w:rsid w:val="00C733B0"/>
    <w:rsid w:val="00C73B65"/>
    <w:rsid w:val="00C767B3"/>
    <w:rsid w:val="00C768CC"/>
    <w:rsid w:val="00C80A38"/>
    <w:rsid w:val="00C90997"/>
    <w:rsid w:val="00C967D4"/>
    <w:rsid w:val="00CA2191"/>
    <w:rsid w:val="00CA21C7"/>
    <w:rsid w:val="00CA5AE4"/>
    <w:rsid w:val="00CA79DF"/>
    <w:rsid w:val="00CB0180"/>
    <w:rsid w:val="00CB0EEB"/>
    <w:rsid w:val="00CB221B"/>
    <w:rsid w:val="00CC38F8"/>
    <w:rsid w:val="00CC3DEE"/>
    <w:rsid w:val="00CC5803"/>
    <w:rsid w:val="00CC7B67"/>
    <w:rsid w:val="00CC7DB9"/>
    <w:rsid w:val="00CD25D3"/>
    <w:rsid w:val="00CD2E2F"/>
    <w:rsid w:val="00CD409D"/>
    <w:rsid w:val="00CD7506"/>
    <w:rsid w:val="00CD7913"/>
    <w:rsid w:val="00CE0B68"/>
    <w:rsid w:val="00CE0D63"/>
    <w:rsid w:val="00CE3E41"/>
    <w:rsid w:val="00CE51C8"/>
    <w:rsid w:val="00CE5ECF"/>
    <w:rsid w:val="00CE6783"/>
    <w:rsid w:val="00CE759E"/>
    <w:rsid w:val="00CE7FB7"/>
    <w:rsid w:val="00CF2359"/>
    <w:rsid w:val="00CF5FC9"/>
    <w:rsid w:val="00CF69FA"/>
    <w:rsid w:val="00D10941"/>
    <w:rsid w:val="00D116F9"/>
    <w:rsid w:val="00D11A63"/>
    <w:rsid w:val="00D13A7F"/>
    <w:rsid w:val="00D176FA"/>
    <w:rsid w:val="00D20301"/>
    <w:rsid w:val="00D205B4"/>
    <w:rsid w:val="00D21106"/>
    <w:rsid w:val="00D22CBF"/>
    <w:rsid w:val="00D22EF0"/>
    <w:rsid w:val="00D23FCA"/>
    <w:rsid w:val="00D25CEF"/>
    <w:rsid w:val="00D26D0B"/>
    <w:rsid w:val="00D30E09"/>
    <w:rsid w:val="00D32934"/>
    <w:rsid w:val="00D37429"/>
    <w:rsid w:val="00D37893"/>
    <w:rsid w:val="00D44297"/>
    <w:rsid w:val="00D47121"/>
    <w:rsid w:val="00D475C2"/>
    <w:rsid w:val="00D529C3"/>
    <w:rsid w:val="00D53FA5"/>
    <w:rsid w:val="00D564FA"/>
    <w:rsid w:val="00D57A6B"/>
    <w:rsid w:val="00D64F6F"/>
    <w:rsid w:val="00D70E5F"/>
    <w:rsid w:val="00D71971"/>
    <w:rsid w:val="00D72673"/>
    <w:rsid w:val="00D72A76"/>
    <w:rsid w:val="00D7349B"/>
    <w:rsid w:val="00D756A2"/>
    <w:rsid w:val="00D76199"/>
    <w:rsid w:val="00D80708"/>
    <w:rsid w:val="00D85704"/>
    <w:rsid w:val="00D85DA5"/>
    <w:rsid w:val="00D868A3"/>
    <w:rsid w:val="00D90CB3"/>
    <w:rsid w:val="00D92565"/>
    <w:rsid w:val="00D93284"/>
    <w:rsid w:val="00D935AA"/>
    <w:rsid w:val="00D937F0"/>
    <w:rsid w:val="00D93823"/>
    <w:rsid w:val="00D95351"/>
    <w:rsid w:val="00D95502"/>
    <w:rsid w:val="00D97652"/>
    <w:rsid w:val="00D97761"/>
    <w:rsid w:val="00DA1C6B"/>
    <w:rsid w:val="00DA240E"/>
    <w:rsid w:val="00DA34A2"/>
    <w:rsid w:val="00DA3676"/>
    <w:rsid w:val="00DA5E49"/>
    <w:rsid w:val="00DB148C"/>
    <w:rsid w:val="00DB33A0"/>
    <w:rsid w:val="00DB37B2"/>
    <w:rsid w:val="00DC2305"/>
    <w:rsid w:val="00DC2A69"/>
    <w:rsid w:val="00DC5E47"/>
    <w:rsid w:val="00DC6876"/>
    <w:rsid w:val="00DD07EE"/>
    <w:rsid w:val="00DD2E7F"/>
    <w:rsid w:val="00DD4822"/>
    <w:rsid w:val="00DD5EFE"/>
    <w:rsid w:val="00DE04BA"/>
    <w:rsid w:val="00DE1A3D"/>
    <w:rsid w:val="00DE4B32"/>
    <w:rsid w:val="00DE7031"/>
    <w:rsid w:val="00DE791B"/>
    <w:rsid w:val="00DF21E2"/>
    <w:rsid w:val="00DF3CCD"/>
    <w:rsid w:val="00DF541A"/>
    <w:rsid w:val="00DF6E3E"/>
    <w:rsid w:val="00DF78BF"/>
    <w:rsid w:val="00DF7C6E"/>
    <w:rsid w:val="00E00070"/>
    <w:rsid w:val="00E03259"/>
    <w:rsid w:val="00E041DF"/>
    <w:rsid w:val="00E0558D"/>
    <w:rsid w:val="00E06B89"/>
    <w:rsid w:val="00E11406"/>
    <w:rsid w:val="00E153DE"/>
    <w:rsid w:val="00E22E2F"/>
    <w:rsid w:val="00E2309B"/>
    <w:rsid w:val="00E33EAB"/>
    <w:rsid w:val="00E35302"/>
    <w:rsid w:val="00E356E6"/>
    <w:rsid w:val="00E358BA"/>
    <w:rsid w:val="00E3775A"/>
    <w:rsid w:val="00E4037C"/>
    <w:rsid w:val="00E415AA"/>
    <w:rsid w:val="00E41F6A"/>
    <w:rsid w:val="00E45725"/>
    <w:rsid w:val="00E4658B"/>
    <w:rsid w:val="00E47B95"/>
    <w:rsid w:val="00E53D47"/>
    <w:rsid w:val="00E55C6A"/>
    <w:rsid w:val="00E57964"/>
    <w:rsid w:val="00E60407"/>
    <w:rsid w:val="00E60817"/>
    <w:rsid w:val="00E60A21"/>
    <w:rsid w:val="00E619A8"/>
    <w:rsid w:val="00E62EF3"/>
    <w:rsid w:val="00E75CA1"/>
    <w:rsid w:val="00E769DD"/>
    <w:rsid w:val="00E76A81"/>
    <w:rsid w:val="00E76F6B"/>
    <w:rsid w:val="00E86206"/>
    <w:rsid w:val="00E92E71"/>
    <w:rsid w:val="00E948BF"/>
    <w:rsid w:val="00E94EC5"/>
    <w:rsid w:val="00E95524"/>
    <w:rsid w:val="00E97D3B"/>
    <w:rsid w:val="00EA17E8"/>
    <w:rsid w:val="00EA234C"/>
    <w:rsid w:val="00EA2B95"/>
    <w:rsid w:val="00EA354B"/>
    <w:rsid w:val="00EA37F4"/>
    <w:rsid w:val="00EA63C9"/>
    <w:rsid w:val="00EB07FC"/>
    <w:rsid w:val="00EB1088"/>
    <w:rsid w:val="00EB2F1A"/>
    <w:rsid w:val="00EB3455"/>
    <w:rsid w:val="00EB5D4F"/>
    <w:rsid w:val="00EC1762"/>
    <w:rsid w:val="00EC6FEE"/>
    <w:rsid w:val="00EC756A"/>
    <w:rsid w:val="00ED4C76"/>
    <w:rsid w:val="00ED7899"/>
    <w:rsid w:val="00EE0A76"/>
    <w:rsid w:val="00EE1D92"/>
    <w:rsid w:val="00EE3284"/>
    <w:rsid w:val="00EE3A58"/>
    <w:rsid w:val="00EE5523"/>
    <w:rsid w:val="00EE7DD7"/>
    <w:rsid w:val="00EE7E80"/>
    <w:rsid w:val="00EF0B76"/>
    <w:rsid w:val="00EF62FB"/>
    <w:rsid w:val="00EF70D3"/>
    <w:rsid w:val="00F028BF"/>
    <w:rsid w:val="00F03116"/>
    <w:rsid w:val="00F03E82"/>
    <w:rsid w:val="00F04754"/>
    <w:rsid w:val="00F050D9"/>
    <w:rsid w:val="00F0671B"/>
    <w:rsid w:val="00F17A8D"/>
    <w:rsid w:val="00F315AC"/>
    <w:rsid w:val="00F336D4"/>
    <w:rsid w:val="00F34D34"/>
    <w:rsid w:val="00F360A7"/>
    <w:rsid w:val="00F370BC"/>
    <w:rsid w:val="00F377CF"/>
    <w:rsid w:val="00F41613"/>
    <w:rsid w:val="00F42732"/>
    <w:rsid w:val="00F42CEB"/>
    <w:rsid w:val="00F4437C"/>
    <w:rsid w:val="00F44D02"/>
    <w:rsid w:val="00F45230"/>
    <w:rsid w:val="00F457FC"/>
    <w:rsid w:val="00F45AF0"/>
    <w:rsid w:val="00F4689C"/>
    <w:rsid w:val="00F47627"/>
    <w:rsid w:val="00F47EBB"/>
    <w:rsid w:val="00F50F6D"/>
    <w:rsid w:val="00F5341D"/>
    <w:rsid w:val="00F5575F"/>
    <w:rsid w:val="00F562A9"/>
    <w:rsid w:val="00F567B2"/>
    <w:rsid w:val="00F56C40"/>
    <w:rsid w:val="00F56CB0"/>
    <w:rsid w:val="00F56DB2"/>
    <w:rsid w:val="00F57E57"/>
    <w:rsid w:val="00F60D36"/>
    <w:rsid w:val="00F619C9"/>
    <w:rsid w:val="00F64C50"/>
    <w:rsid w:val="00F706A1"/>
    <w:rsid w:val="00F70D5E"/>
    <w:rsid w:val="00F759A8"/>
    <w:rsid w:val="00F76A09"/>
    <w:rsid w:val="00F82061"/>
    <w:rsid w:val="00F84624"/>
    <w:rsid w:val="00F85770"/>
    <w:rsid w:val="00F86852"/>
    <w:rsid w:val="00F900F8"/>
    <w:rsid w:val="00F90154"/>
    <w:rsid w:val="00F90D0B"/>
    <w:rsid w:val="00F937EB"/>
    <w:rsid w:val="00FA1C4F"/>
    <w:rsid w:val="00FA5BD7"/>
    <w:rsid w:val="00FA5F0A"/>
    <w:rsid w:val="00FA7C7E"/>
    <w:rsid w:val="00FB0FF6"/>
    <w:rsid w:val="00FB45D7"/>
    <w:rsid w:val="00FB4722"/>
    <w:rsid w:val="00FB4918"/>
    <w:rsid w:val="00FB5350"/>
    <w:rsid w:val="00FC16BC"/>
    <w:rsid w:val="00FC32BF"/>
    <w:rsid w:val="00FC5BFD"/>
    <w:rsid w:val="00FC67D5"/>
    <w:rsid w:val="00FC6BBD"/>
    <w:rsid w:val="00FD2242"/>
    <w:rsid w:val="00FD4B63"/>
    <w:rsid w:val="00FD502B"/>
    <w:rsid w:val="00FD7070"/>
    <w:rsid w:val="00FE2D62"/>
    <w:rsid w:val="00FE3ACF"/>
    <w:rsid w:val="00FE55E6"/>
    <w:rsid w:val="00FE5E55"/>
    <w:rsid w:val="00FE606E"/>
    <w:rsid w:val="00FE6A86"/>
    <w:rsid w:val="00FF0F05"/>
    <w:rsid w:val="00FF3C83"/>
    <w:rsid w:val="00FF68AF"/>
    <w:rsid w:val="00FF6DEB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C1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C1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ntrass@utalca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2014-07-03T00:03:00Z</dcterms:created>
  <dcterms:modified xsi:type="dcterms:W3CDTF">2014-07-03T00:49:00Z</dcterms:modified>
</cp:coreProperties>
</file>